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643DEC" w:rsidRPr="00A36BDC" w:rsidP="00BA6C02">
      <w:pPr>
        <w:tabs>
          <w:tab w:val="left" w:pos="1890"/>
        </w:tabs>
        <w:spacing w:after="0" w:line="240" w:lineRule="auto"/>
        <w:ind w:left="7788" w:firstLine="567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99060</wp:posOffset>
            </wp:positionV>
            <wp:extent cx="758825" cy="876300"/>
            <wp:effectExtent l="19050" t="0" r="3175" b="0"/>
            <wp:wrapThrough wrapText="bothSides">
              <wp:wrapPolygon>
                <wp:start x="-542" y="0"/>
                <wp:lineTo x="-542" y="21130"/>
                <wp:lineTo x="21690" y="21130"/>
                <wp:lineTo x="21690" y="0"/>
                <wp:lineTo x="-542" y="0"/>
              </wp:wrapPolygon>
            </wp:wrapThrough>
            <wp:docPr id="2" name="Рисунок 1" descr="герб  Кокшайского СП-фина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Кокшайского СП-финал-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3DEC" w:rsidRPr="00A36BDC" w:rsidP="00643DE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>КОКШАЙСКАЯ СЕЛЬСКАЯ       МАРИЙ ЭЛ РЕСПУБЛИКЫСЕ</w:t>
      </w:r>
    </w:p>
    <w:p w:rsidR="00643DEC" w:rsidRPr="00A36BD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</w:t>
      </w:r>
      <w:r w:rsidRPr="00A36BDC">
        <w:rPr>
          <w:rFonts w:ascii="Times New Roman" w:hAnsi="Times New Roman"/>
          <w:sz w:val="24"/>
          <w:szCs w:val="24"/>
        </w:rPr>
        <w:t>АДМИНИСТРАЦИЯ  ЗВЕНИГОВО</w:t>
      </w:r>
      <w:r w:rsidRPr="00A36BDC">
        <w:rPr>
          <w:rFonts w:ascii="Times New Roman" w:hAnsi="Times New Roman"/>
          <w:sz w:val="24"/>
          <w:szCs w:val="24"/>
        </w:rPr>
        <w:t xml:space="preserve"> МУНИЦИПАЛ                                  </w:t>
      </w:r>
    </w:p>
    <w:p w:rsidR="00643DEC" w:rsidRPr="00A36BD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 ЗВЕНИГОВСКОГО       РАЙОНЫН КОКШАЙСК</w:t>
      </w:r>
    </w:p>
    <w:p w:rsidR="00643DEC" w:rsidRPr="00A36BDC" w:rsidP="00643D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 </w:t>
      </w:r>
      <w:r w:rsidRPr="00A36BDC" w:rsidR="00C562F8">
        <w:rPr>
          <w:rFonts w:ascii="Times New Roman" w:hAnsi="Times New Roman"/>
          <w:sz w:val="24"/>
          <w:szCs w:val="24"/>
        </w:rPr>
        <w:t xml:space="preserve"> </w:t>
      </w:r>
      <w:r w:rsidRPr="00A36BDC">
        <w:rPr>
          <w:rFonts w:ascii="Times New Roman" w:hAnsi="Times New Roman"/>
          <w:sz w:val="24"/>
          <w:szCs w:val="24"/>
        </w:rPr>
        <w:t>МУНИЦИПАЛЬНОГО РАЙОНА ЯЛ КУНДЕМ</w:t>
      </w:r>
    </w:p>
    <w:p w:rsidR="00643DEC" w:rsidRPr="00A36BD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</w:t>
      </w:r>
      <w:r w:rsidRPr="00A36BDC" w:rsidR="00C562F8">
        <w:rPr>
          <w:rFonts w:ascii="Times New Roman" w:hAnsi="Times New Roman"/>
          <w:sz w:val="24"/>
          <w:szCs w:val="24"/>
        </w:rPr>
        <w:t xml:space="preserve">  </w:t>
      </w:r>
      <w:r w:rsidRPr="00A36BDC">
        <w:rPr>
          <w:rFonts w:ascii="Times New Roman" w:hAnsi="Times New Roman"/>
          <w:sz w:val="24"/>
          <w:szCs w:val="24"/>
        </w:rPr>
        <w:t>РЕСПУБЛИКИ МАРИЙ ЭЛ АДМИНИСТРАЦИЙЖЕ</w:t>
      </w:r>
    </w:p>
    <w:p w:rsidR="00FE5B90" w:rsidRPr="00A36BDC" w:rsidP="00643DEC">
      <w:pPr>
        <w:tabs>
          <w:tab w:val="left" w:pos="1890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Pr="00A36BDC" w:rsidR="00C562F8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A36BDC" w:rsidR="004D509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A36B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6BDC">
        <w:rPr>
          <w:rFonts w:ascii="Times New Roman" w:hAnsi="Times New Roman"/>
          <w:b/>
          <w:bCs/>
          <w:sz w:val="24"/>
          <w:szCs w:val="24"/>
        </w:rPr>
        <w:t xml:space="preserve">ПОСТАНОВЛЕНИЕ </w:t>
      </w:r>
      <w:r w:rsidRPr="00A36BDC" w:rsidR="00C562F8">
        <w:rPr>
          <w:rFonts w:ascii="Times New Roman" w:hAnsi="Times New Roman"/>
          <w:b/>
          <w:bCs/>
          <w:sz w:val="24"/>
          <w:szCs w:val="24"/>
        </w:rPr>
        <w:tab/>
      </w:r>
      <w:r w:rsidRPr="00A36BDC" w:rsidR="00C562F8">
        <w:rPr>
          <w:rFonts w:ascii="Times New Roman" w:hAnsi="Times New Roman"/>
          <w:b/>
          <w:bCs/>
          <w:sz w:val="24"/>
          <w:szCs w:val="24"/>
        </w:rPr>
        <w:tab/>
      </w:r>
      <w:r w:rsidRPr="00A36BDC" w:rsidR="00C562F8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</w:t>
      </w:r>
      <w:r w:rsidRPr="00A36BDC">
        <w:rPr>
          <w:rFonts w:ascii="Times New Roman" w:hAnsi="Times New Roman"/>
          <w:b/>
          <w:bCs/>
          <w:sz w:val="24"/>
          <w:szCs w:val="24"/>
        </w:rPr>
        <w:t>ПУНЧАЛ</w:t>
      </w:r>
    </w:p>
    <w:p w:rsidR="00FE5B90" w:rsidRPr="00A36BDC" w:rsidP="00FE5B90">
      <w:pPr>
        <w:tabs>
          <w:tab w:val="left" w:pos="1890"/>
        </w:tabs>
        <w:spacing w:after="0" w:line="240" w:lineRule="auto"/>
        <w:ind w:hanging="4705"/>
        <w:rPr>
          <w:rFonts w:ascii="Times New Roman" w:hAnsi="Times New Roman"/>
          <w:b/>
          <w:bCs/>
          <w:sz w:val="28"/>
          <w:szCs w:val="28"/>
        </w:rPr>
      </w:pPr>
    </w:p>
    <w:p w:rsidR="00413B57" w:rsidRPr="00A36BDC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C562F8" w:rsidRPr="00B32B9C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  <w:r w:rsidRPr="00B32B9C">
        <w:rPr>
          <w:rFonts w:ascii="Times New Roman" w:hAnsi="Times New Roman"/>
          <w:sz w:val="28"/>
          <w:szCs w:val="28"/>
        </w:rPr>
        <w:t>о</w:t>
      </w:r>
      <w:r w:rsidRPr="00B32B9C" w:rsidR="00413B57">
        <w:rPr>
          <w:rFonts w:ascii="Times New Roman" w:hAnsi="Times New Roman"/>
          <w:sz w:val="28"/>
          <w:szCs w:val="28"/>
        </w:rPr>
        <w:t>т</w:t>
      </w:r>
      <w:r w:rsidRPr="00B32B9C">
        <w:rPr>
          <w:rFonts w:ascii="Times New Roman" w:hAnsi="Times New Roman"/>
          <w:sz w:val="28"/>
          <w:szCs w:val="28"/>
        </w:rPr>
        <w:t xml:space="preserve"> </w:t>
      </w:r>
      <w:r w:rsidR="003107EF">
        <w:rPr>
          <w:rFonts w:ascii="Times New Roman" w:hAnsi="Times New Roman"/>
          <w:sz w:val="28"/>
          <w:szCs w:val="28"/>
        </w:rPr>
        <w:t>29</w:t>
      </w:r>
      <w:r w:rsidR="000A26BF">
        <w:rPr>
          <w:rFonts w:ascii="Times New Roman" w:hAnsi="Times New Roman"/>
          <w:sz w:val="28"/>
          <w:szCs w:val="28"/>
        </w:rPr>
        <w:t xml:space="preserve"> июля</w:t>
      </w:r>
      <w:r w:rsidR="00B32B9C">
        <w:rPr>
          <w:rFonts w:ascii="Times New Roman" w:hAnsi="Times New Roman"/>
          <w:sz w:val="28"/>
          <w:szCs w:val="28"/>
        </w:rPr>
        <w:t xml:space="preserve"> 2026</w:t>
      </w:r>
      <w:r w:rsidRPr="00B32B9C" w:rsidR="002B2937">
        <w:rPr>
          <w:rFonts w:ascii="Times New Roman" w:hAnsi="Times New Roman"/>
          <w:sz w:val="28"/>
          <w:szCs w:val="28"/>
        </w:rPr>
        <w:t xml:space="preserve"> г. № </w:t>
      </w:r>
      <w:r w:rsidR="003107EF">
        <w:rPr>
          <w:rFonts w:ascii="Times New Roman" w:hAnsi="Times New Roman"/>
          <w:sz w:val="28"/>
          <w:szCs w:val="28"/>
        </w:rPr>
        <w:t>243</w:t>
      </w:r>
    </w:p>
    <w:tbl>
      <w:tblPr>
        <w:tblW w:w="0" w:type="auto"/>
        <w:tblLook w:val="04A0"/>
      </w:tblPr>
      <w:tblGrid>
        <w:gridCol w:w="4785"/>
        <w:gridCol w:w="4785"/>
      </w:tblGrid>
      <w:tr w:rsidTr="00A36BDC">
        <w:tblPrEx>
          <w:tblW w:w="0" w:type="auto"/>
          <w:tblLook w:val="04A0"/>
        </w:tblPrEx>
        <w:trPr>
          <w:trHeight w:val="479"/>
        </w:trPr>
        <w:tc>
          <w:tcPr>
            <w:tcW w:w="4785" w:type="dxa"/>
          </w:tcPr>
          <w:p w:rsidR="00413B57" w:rsidRPr="00DD5FDB" w:rsidP="009A69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413B57" w:rsidRPr="00DD5FDB" w:rsidP="009A69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66897" w:rsidP="002B2937">
      <w:pPr>
        <w:pStyle w:val="BodyTextInden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создании согласительной комиссии по согласованию проекта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</w:t>
      </w:r>
    </w:p>
    <w:p w:rsidR="003652B0" w:rsidRPr="002B2937" w:rsidP="002B2937">
      <w:pPr>
        <w:pStyle w:val="BodyTextIndent"/>
        <w:jc w:val="center"/>
        <w:rPr>
          <w:rFonts w:ascii="Times New Roman" w:hAnsi="Times New Roman"/>
          <w:sz w:val="28"/>
          <w:szCs w:val="28"/>
        </w:rPr>
      </w:pPr>
    </w:p>
    <w:p w:rsidR="000A26BF" w:rsidP="0086689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9 статьи 25 Градостроительного кодекса Российской Федерации, р</w:t>
      </w:r>
      <w:r>
        <w:rPr>
          <w:rFonts w:ascii="Times New Roman" w:hAnsi="Times New Roman"/>
          <w:sz w:val="28"/>
          <w:szCs w:val="28"/>
        </w:rPr>
        <w:t>уководствуясь</w:t>
      </w:r>
      <w:r w:rsidR="00B13C96">
        <w:rPr>
          <w:rFonts w:ascii="Times New Roman" w:hAnsi="Times New Roman"/>
          <w:sz w:val="28"/>
          <w:szCs w:val="28"/>
        </w:rPr>
        <w:t xml:space="preserve"> Уставом </w:t>
      </w:r>
      <w:r w:rsidR="00B13C96">
        <w:rPr>
          <w:rFonts w:ascii="Times New Roman" w:hAnsi="Times New Roman"/>
          <w:sz w:val="28"/>
          <w:szCs w:val="28"/>
        </w:rPr>
        <w:t>Кокшайского</w:t>
      </w:r>
      <w:r w:rsidR="00B13C96">
        <w:rPr>
          <w:rFonts w:ascii="Times New Roman" w:hAnsi="Times New Roman"/>
          <w:sz w:val="28"/>
          <w:szCs w:val="28"/>
        </w:rPr>
        <w:t xml:space="preserve"> сельского Звениговского муниципального района Республики Марий Эл,</w:t>
      </w:r>
      <w:r w:rsidRPr="002B2937" w:rsidR="002B29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Приказом Минэкономразвития России от 24 ноября 2020 г. № 779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планирования», </w:t>
      </w:r>
      <w:r w:rsidRPr="00B1158E">
        <w:rPr>
          <w:rFonts w:ascii="Times New Roman" w:hAnsi="Times New Roman"/>
          <w:sz w:val="28"/>
          <w:szCs w:val="28"/>
        </w:rPr>
        <w:t>Кокшайская</w:t>
      </w:r>
      <w:r w:rsidRPr="00B1158E">
        <w:rPr>
          <w:rFonts w:ascii="Times New Roman" w:hAnsi="Times New Roman"/>
          <w:sz w:val="28"/>
          <w:szCs w:val="28"/>
        </w:rPr>
        <w:t xml:space="preserve"> сельская администрация</w:t>
      </w:r>
    </w:p>
    <w:p w:rsidR="000A26BF" w:rsidRPr="00B1158E" w:rsidP="000A26BF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B2937" w:rsidRPr="002B2937" w:rsidP="000A26BF">
      <w:pPr>
        <w:pStyle w:val="BodyTextIndent"/>
        <w:ind w:left="284" w:firstLine="567"/>
        <w:jc w:val="center"/>
        <w:rPr>
          <w:rFonts w:ascii="Times New Roman" w:hAnsi="Times New Roman"/>
          <w:sz w:val="28"/>
          <w:szCs w:val="28"/>
        </w:rPr>
      </w:pPr>
      <w:r w:rsidRPr="002B2937">
        <w:rPr>
          <w:rFonts w:ascii="Times New Roman" w:hAnsi="Times New Roman"/>
          <w:sz w:val="28"/>
          <w:szCs w:val="28"/>
        </w:rPr>
        <w:t>П О С Т А Н О В Л Я Е Т:</w:t>
      </w:r>
    </w:p>
    <w:p w:rsidR="00C43B21" w:rsidP="000A26BF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25764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Создать и утвердить состав согласительной комиссии по согласованию проекта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согласно приложению № 1 к настоящему постановлению.</w:t>
      </w:r>
    </w:p>
    <w:p w:rsidR="00C43B21" w:rsidP="00C43B21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Положение о согласительной комиссии по согласованию проекта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согласно приложению № 2 к настоящему постановлению.</w:t>
      </w:r>
    </w:p>
    <w:p w:rsidR="005658D7" w:rsidRPr="000A26BF" w:rsidP="000A26BF">
      <w:pPr>
        <w:pStyle w:val="NoSpacing"/>
        <w:ind w:firstLine="567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eastAsia="Times" w:hAnsi="Times New Roman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Настоящее постановление подлежит размещению </w:t>
      </w:r>
      <w:r w:rsidR="00C43B21">
        <w:rPr>
          <w:rFonts w:ascii="Times New Roman" w:hAnsi="Times New Roman"/>
          <w:sz w:val="28"/>
          <w:szCs w:val="28"/>
        </w:rPr>
        <w:t>на официальном портале «</w:t>
      </w:r>
      <w:r w:rsidR="00C43B21">
        <w:rPr>
          <w:rFonts w:ascii="Times New Roman" w:hAnsi="Times New Roman"/>
          <w:sz w:val="28"/>
          <w:szCs w:val="28"/>
        </w:rPr>
        <w:t>ВМарийЭл</w:t>
      </w:r>
      <w:r w:rsidR="00C43B21">
        <w:rPr>
          <w:rFonts w:ascii="Times New Roman" w:hAnsi="Times New Roman"/>
          <w:sz w:val="28"/>
          <w:szCs w:val="28"/>
        </w:rPr>
        <w:t xml:space="preserve">» и </w:t>
      </w:r>
      <w:r>
        <w:rPr>
          <w:rFonts w:ascii="Times New Roman" w:hAnsi="Times New Roman"/>
          <w:sz w:val="28"/>
          <w:szCs w:val="28"/>
        </w:rPr>
        <w:t>на официальном сайте администрации Звениговского муниципального района в информационно- телекоммуникационной сети Интернет.</w:t>
      </w:r>
    </w:p>
    <w:p w:rsidR="005658D7" w:rsidP="005658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658D7" w:rsidP="00B2455E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</w:p>
    <w:p w:rsidR="00B2455E" w:rsidP="00B2455E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</w:t>
      </w:r>
      <w:r>
        <w:rPr>
          <w:rFonts w:ascii="Times New Roman" w:hAnsi="Times New Roman"/>
          <w:sz w:val="28"/>
          <w:szCs w:val="28"/>
        </w:rPr>
        <w:t>. г</w:t>
      </w:r>
      <w:r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Л</w:t>
      </w:r>
      <w:r w:rsidR="000A26BF">
        <w:rPr>
          <w:rFonts w:ascii="Times New Roman" w:hAnsi="Times New Roman"/>
          <w:sz w:val="28"/>
          <w:szCs w:val="28"/>
        </w:rPr>
        <w:t>.Н</w:t>
      </w:r>
      <w:r>
        <w:rPr>
          <w:rFonts w:ascii="Times New Roman" w:hAnsi="Times New Roman"/>
          <w:sz w:val="28"/>
          <w:szCs w:val="28"/>
        </w:rPr>
        <w:t>.Иванова</w:t>
      </w:r>
    </w:p>
    <w:p w:rsidR="00C43B21" w:rsidP="00B2455E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</w:p>
    <w:p w:rsidR="00C43B21" w:rsidP="00B2455E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</w:p>
    <w:p w:rsidR="00C43B21" w:rsidP="00B2455E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</w:p>
    <w:p w:rsidR="00C43B21" w:rsidP="00B2455E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</w:p>
    <w:p w:rsidR="00C43B21" w:rsidP="00C43B2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3B21" w:rsidP="00C43B21">
      <w:pPr>
        <w:pStyle w:val="FR1"/>
        <w:widowControl/>
        <w:overflowPunct/>
        <w:autoSpaceDE/>
        <w:autoSpaceDN w:val="0"/>
        <w:ind w:left="637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1 к постановлению </w:t>
      </w:r>
      <w:r>
        <w:rPr>
          <w:rFonts w:ascii="Times New Roman" w:hAnsi="Times New Roman"/>
          <w:sz w:val="28"/>
          <w:szCs w:val="28"/>
        </w:rPr>
        <w:t>Кокшайской</w:t>
      </w:r>
      <w:r>
        <w:rPr>
          <w:rFonts w:ascii="Times New Roman" w:hAnsi="Times New Roman"/>
          <w:sz w:val="28"/>
          <w:szCs w:val="28"/>
        </w:rPr>
        <w:t xml:space="preserve"> сельской администрации от </w:t>
      </w:r>
      <w:r w:rsidR="003107EF">
        <w:rPr>
          <w:rFonts w:ascii="Times New Roman" w:hAnsi="Times New Roman"/>
          <w:sz w:val="28"/>
          <w:szCs w:val="28"/>
        </w:rPr>
        <w:t xml:space="preserve">29.07.2026 </w:t>
      </w:r>
      <w:r>
        <w:rPr>
          <w:rFonts w:ascii="Times New Roman" w:hAnsi="Times New Roman"/>
          <w:sz w:val="28"/>
          <w:szCs w:val="28"/>
        </w:rPr>
        <w:t>года №</w:t>
      </w:r>
      <w:r w:rsidR="003107EF">
        <w:rPr>
          <w:rFonts w:ascii="Times New Roman" w:hAnsi="Times New Roman"/>
          <w:sz w:val="28"/>
          <w:szCs w:val="28"/>
        </w:rPr>
        <w:t xml:space="preserve"> 243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43B21" w:rsidP="00C43B21">
      <w:pPr>
        <w:pStyle w:val="FR1"/>
        <w:widowControl/>
        <w:overflowPunct/>
        <w:autoSpaceDE/>
        <w:autoSpaceDN w:val="0"/>
        <w:ind w:left="6372" w:firstLine="567"/>
        <w:jc w:val="both"/>
        <w:rPr>
          <w:rFonts w:ascii="Times New Roman" w:hAnsi="Times New Roman"/>
          <w:sz w:val="28"/>
          <w:szCs w:val="28"/>
        </w:rPr>
      </w:pPr>
    </w:p>
    <w:p w:rsidR="00C43B21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согласительной комиссии</w:t>
      </w:r>
    </w:p>
    <w:p w:rsidR="00C43B21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936"/>
        <w:gridCol w:w="5634"/>
      </w:tblGrid>
      <w:tr w:rsidTr="00C43B21">
        <w:tblPrEx>
          <w:tblW w:w="0" w:type="auto"/>
          <w:tblLook w:val="04A0"/>
        </w:tblPrEx>
        <w:tc>
          <w:tcPr>
            <w:tcW w:w="3936" w:type="dxa"/>
          </w:tcPr>
          <w:p w:rsidR="00C43B21" w:rsidRPr="00C43B21" w:rsidP="00C43B21">
            <w:pPr>
              <w:pStyle w:val="FR1"/>
              <w:widowControl/>
              <w:overflowPunct/>
              <w:autoSpaceDE/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3B21">
              <w:rPr>
                <w:rFonts w:ascii="Times New Roman" w:hAnsi="Times New Roman"/>
                <w:b/>
                <w:bCs/>
                <w:sz w:val="28"/>
                <w:szCs w:val="28"/>
              </w:rPr>
              <w:t>Председатель комиссии</w:t>
            </w:r>
          </w:p>
          <w:p w:rsidR="00C43B21" w:rsidP="00C43B21">
            <w:pPr>
              <w:pStyle w:val="FR1"/>
              <w:widowControl/>
              <w:overflowPunct/>
              <w:autoSpaceDE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 П</w:t>
            </w:r>
            <w:r w:rsidR="00255D98">
              <w:rPr>
                <w:rFonts w:ascii="Times New Roman" w:hAnsi="Times New Roman"/>
                <w:sz w:val="28"/>
                <w:szCs w:val="28"/>
              </w:rPr>
              <w:t>ётр Николаевич</w:t>
            </w:r>
          </w:p>
        </w:tc>
        <w:tc>
          <w:tcPr>
            <w:tcW w:w="5634" w:type="dxa"/>
          </w:tcPr>
          <w:p w:rsidR="00C43B21" w:rsidP="00C43B21">
            <w:pPr>
              <w:pStyle w:val="FR1"/>
              <w:widowControl/>
              <w:overflowPunct/>
              <w:autoSpaceDE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  <w:szCs w:val="28"/>
              </w:rPr>
              <w:t>Кокшайской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сельской администрации</w:t>
            </w:r>
          </w:p>
        </w:tc>
      </w:tr>
      <w:tr w:rsidTr="00C43B21">
        <w:tblPrEx>
          <w:tblW w:w="0" w:type="auto"/>
          <w:tblLook w:val="04A0"/>
        </w:tblPrEx>
        <w:tc>
          <w:tcPr>
            <w:tcW w:w="3936" w:type="dxa"/>
          </w:tcPr>
          <w:p w:rsidR="00C43B21" w:rsidRPr="00C43B21" w:rsidP="00C43B21">
            <w:pPr>
              <w:pStyle w:val="FR1"/>
              <w:widowControl/>
              <w:overflowPunct/>
              <w:autoSpaceDE/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3B21">
              <w:rPr>
                <w:rFonts w:ascii="Times New Roman" w:hAnsi="Times New Roman"/>
                <w:b/>
                <w:bCs/>
                <w:sz w:val="28"/>
                <w:szCs w:val="28"/>
              </w:rPr>
              <w:t>Секретарь комиссии</w:t>
            </w:r>
          </w:p>
          <w:p w:rsidR="00C43B21" w:rsidP="00C43B21">
            <w:pPr>
              <w:pStyle w:val="FR1"/>
              <w:widowControl/>
              <w:overflowPunct/>
              <w:autoSpaceDE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Л</w:t>
            </w:r>
            <w:r w:rsidR="00255D98">
              <w:rPr>
                <w:rFonts w:ascii="Times New Roman" w:hAnsi="Times New Roman"/>
                <w:sz w:val="28"/>
                <w:szCs w:val="28"/>
              </w:rPr>
              <w:t xml:space="preserve">илия </w:t>
            </w:r>
            <w:r w:rsidR="00255D98">
              <w:rPr>
                <w:rFonts w:ascii="Times New Roman" w:hAnsi="Times New Roman"/>
                <w:sz w:val="28"/>
                <w:szCs w:val="28"/>
              </w:rPr>
              <w:t>Рафисовна</w:t>
            </w:r>
          </w:p>
        </w:tc>
        <w:tc>
          <w:tcPr>
            <w:tcW w:w="5634" w:type="dxa"/>
          </w:tcPr>
          <w:p w:rsidR="00C43B21" w:rsidP="00255D98">
            <w:pPr>
              <w:pStyle w:val="FR1"/>
              <w:widowControl/>
              <w:overflowPunct/>
              <w:autoSpaceDE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Консультант </w:t>
            </w:r>
            <w:r>
              <w:rPr>
                <w:rFonts w:ascii="Times New Roman" w:hAnsi="Times New Roman"/>
                <w:sz w:val="28"/>
                <w:szCs w:val="28"/>
              </w:rPr>
              <w:t>Кокшайской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сельской администрации</w:t>
            </w:r>
          </w:p>
        </w:tc>
      </w:tr>
      <w:tr w:rsidTr="00C43B21">
        <w:tblPrEx>
          <w:tblW w:w="0" w:type="auto"/>
          <w:tblLook w:val="04A0"/>
        </w:tblPrEx>
        <w:tc>
          <w:tcPr>
            <w:tcW w:w="3936" w:type="dxa"/>
          </w:tcPr>
          <w:p w:rsidR="00C43B21" w:rsidRPr="00C43B21" w:rsidP="00C43B21">
            <w:pPr>
              <w:pStyle w:val="FR1"/>
              <w:widowControl/>
              <w:overflowPunct/>
              <w:autoSpaceDE/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Члены комиссии</w:t>
            </w:r>
          </w:p>
        </w:tc>
        <w:tc>
          <w:tcPr>
            <w:tcW w:w="5634" w:type="dxa"/>
          </w:tcPr>
          <w:p w:rsidR="00C43B21" w:rsidP="00255D98">
            <w:pPr>
              <w:pStyle w:val="FR1"/>
              <w:widowControl/>
              <w:overflowPunct/>
              <w:autoSpaceDE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Tr="00C43B21">
        <w:tblPrEx>
          <w:tblW w:w="0" w:type="auto"/>
          <w:tblLook w:val="04A0"/>
        </w:tblPrEx>
        <w:tc>
          <w:tcPr>
            <w:tcW w:w="3936" w:type="dxa"/>
          </w:tcPr>
          <w:p w:rsidR="00C43B21" w:rsidRPr="00255D98" w:rsidP="00C43B21">
            <w:pPr>
              <w:pStyle w:val="FR1"/>
              <w:widowControl/>
              <w:overflowPunct/>
              <w:autoSpaceDE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5D98">
              <w:rPr>
                <w:rFonts w:ascii="Times New Roman" w:hAnsi="Times New Roman"/>
                <w:sz w:val="28"/>
                <w:szCs w:val="28"/>
              </w:rPr>
              <w:t>Иванова Е</w:t>
            </w:r>
            <w:r>
              <w:rPr>
                <w:rFonts w:ascii="Times New Roman" w:hAnsi="Times New Roman"/>
                <w:sz w:val="28"/>
                <w:szCs w:val="28"/>
              </w:rPr>
              <w:t>катерина Валерьевна</w:t>
            </w:r>
          </w:p>
        </w:tc>
        <w:tc>
          <w:tcPr>
            <w:tcW w:w="5634" w:type="dxa"/>
          </w:tcPr>
          <w:p w:rsidR="00C43B21" w:rsidP="00255D98">
            <w:pPr>
              <w:pStyle w:val="FR1"/>
              <w:widowControl/>
              <w:overflowPunct/>
              <w:autoSpaceDE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отдела по управлению муниципальным имуществом и земельными ресурсами администрации Звениговского муниципального района (по согласованию)</w:t>
            </w:r>
          </w:p>
        </w:tc>
      </w:tr>
      <w:tr w:rsidTr="00C43B21">
        <w:tblPrEx>
          <w:tblW w:w="0" w:type="auto"/>
          <w:tblLook w:val="04A0"/>
        </w:tblPrEx>
        <w:tc>
          <w:tcPr>
            <w:tcW w:w="3936" w:type="dxa"/>
          </w:tcPr>
          <w:p w:rsidR="00255D98" w:rsidRPr="00255D98" w:rsidP="00C43B21">
            <w:pPr>
              <w:pStyle w:val="FR1"/>
              <w:widowControl/>
              <w:overflowPunct/>
              <w:autoSpaceDE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Цветкова Ольга Александровна</w:t>
            </w:r>
          </w:p>
        </w:tc>
        <w:tc>
          <w:tcPr>
            <w:tcW w:w="5634" w:type="dxa"/>
          </w:tcPr>
          <w:p w:rsidR="00255D98" w:rsidP="00255D98">
            <w:pPr>
              <w:pStyle w:val="FR1"/>
              <w:widowControl/>
              <w:overflowPunct/>
              <w:autoSpaceDE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отдела капитального строительства и архитектуры администрации Звениговского муниципального района (по согласованию)</w:t>
            </w:r>
          </w:p>
        </w:tc>
      </w:tr>
      <w:tr w:rsidTr="00C43B21">
        <w:tblPrEx>
          <w:tblW w:w="0" w:type="auto"/>
          <w:tblLook w:val="04A0"/>
        </w:tblPrEx>
        <w:tc>
          <w:tcPr>
            <w:tcW w:w="3936" w:type="dxa"/>
          </w:tcPr>
          <w:p w:rsidR="00255D98" w:rsidP="00C43B21">
            <w:pPr>
              <w:pStyle w:val="FR1"/>
              <w:widowControl/>
              <w:overflowPunct/>
              <w:autoSpaceDE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 Илья Евгеньевич</w:t>
            </w:r>
          </w:p>
        </w:tc>
        <w:tc>
          <w:tcPr>
            <w:tcW w:w="5634" w:type="dxa"/>
          </w:tcPr>
          <w:p w:rsidR="00255D98" w:rsidP="00255D98">
            <w:pPr>
              <w:pStyle w:val="FR1"/>
              <w:widowControl/>
              <w:overflowPunct/>
              <w:autoSpaceDE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архитектуры и градостроительства министерства строительства, архитектуры и жилищно-коммунального хозяйства Республики Марий Эл</w:t>
            </w:r>
          </w:p>
        </w:tc>
      </w:tr>
      <w:tr w:rsidTr="00C43B21">
        <w:tblPrEx>
          <w:tblW w:w="0" w:type="auto"/>
          <w:tblLook w:val="04A0"/>
        </w:tblPrEx>
        <w:tc>
          <w:tcPr>
            <w:tcW w:w="3936" w:type="dxa"/>
          </w:tcPr>
          <w:p w:rsidR="00656CAB" w:rsidP="00C43B21">
            <w:pPr>
              <w:pStyle w:val="FR1"/>
              <w:widowControl/>
              <w:overflowPunct/>
              <w:autoSpaceDE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Сосновский Сергей Викторович</w:t>
            </w:r>
          </w:p>
        </w:tc>
        <w:tc>
          <w:tcPr>
            <w:tcW w:w="5634" w:type="dxa"/>
          </w:tcPr>
          <w:p w:rsidR="00656CAB" w:rsidP="00255D98">
            <w:pPr>
              <w:pStyle w:val="FR1"/>
              <w:widowControl/>
              <w:overflowPunct/>
              <w:autoSpaceDE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ООО «Максима» (с правом совещательного голоса)</w:t>
            </w:r>
          </w:p>
        </w:tc>
      </w:tr>
    </w:tbl>
    <w:p w:rsidR="00C43B21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C43B21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5D98" w:rsidP="00255D98">
      <w:pPr>
        <w:pStyle w:val="FR1"/>
        <w:widowControl/>
        <w:overflowPunct/>
        <w:autoSpaceDE/>
        <w:autoSpaceDN w:val="0"/>
        <w:ind w:left="637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1 к постановлению </w:t>
      </w:r>
      <w:r>
        <w:rPr>
          <w:rFonts w:ascii="Times New Roman" w:hAnsi="Times New Roman"/>
          <w:sz w:val="28"/>
          <w:szCs w:val="28"/>
        </w:rPr>
        <w:t>Кокшайской</w:t>
      </w:r>
      <w:r>
        <w:rPr>
          <w:rFonts w:ascii="Times New Roman" w:hAnsi="Times New Roman"/>
          <w:sz w:val="28"/>
          <w:szCs w:val="28"/>
        </w:rPr>
        <w:t xml:space="preserve"> сельской администрации от </w:t>
      </w:r>
      <w:r w:rsidR="003107EF">
        <w:rPr>
          <w:rFonts w:ascii="Times New Roman" w:hAnsi="Times New Roman"/>
          <w:sz w:val="28"/>
          <w:szCs w:val="28"/>
        </w:rPr>
        <w:t xml:space="preserve">29.07.2026 </w:t>
      </w:r>
      <w:r>
        <w:rPr>
          <w:rFonts w:ascii="Times New Roman" w:hAnsi="Times New Roman"/>
          <w:sz w:val="28"/>
          <w:szCs w:val="28"/>
        </w:rPr>
        <w:t xml:space="preserve">года № </w:t>
      </w:r>
      <w:r w:rsidR="003107EF">
        <w:rPr>
          <w:rFonts w:ascii="Times New Roman" w:hAnsi="Times New Roman"/>
          <w:sz w:val="28"/>
          <w:szCs w:val="28"/>
        </w:rPr>
        <w:t>243</w:t>
      </w:r>
    </w:p>
    <w:p w:rsidR="00255D98" w:rsidP="00255D98">
      <w:pPr>
        <w:pStyle w:val="FR1"/>
        <w:widowControl/>
        <w:overflowPunct/>
        <w:autoSpaceDE/>
        <w:autoSpaceDN w:val="0"/>
        <w:ind w:left="6372" w:firstLine="567"/>
        <w:jc w:val="both"/>
        <w:rPr>
          <w:rFonts w:ascii="Times New Roman" w:hAnsi="Times New Roman"/>
          <w:sz w:val="28"/>
          <w:szCs w:val="28"/>
        </w:rPr>
      </w:pP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255D98" w:rsidP="00C43B21">
      <w:pPr>
        <w:pStyle w:val="FR1"/>
        <w:widowControl/>
        <w:overflowPunct/>
        <w:autoSpaceDE/>
        <w:autoSpaceDN w:val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деятельности согласительной комиссии по урегулированию разногласий по проекту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Звениговского муниципального района Республики Марий Эл</w:t>
      </w:r>
    </w:p>
    <w:p w:rsidR="00AB3591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B3591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Согласительная комиссия по урегулированию разногласий по проекту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(далее - </w:t>
      </w:r>
      <w:r w:rsidR="00714AB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огласительная комиссия) создается для урегулирования замечаний, послуживших основанием для подготовки заключения об отказе в согласовании проекта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Эл. В своей деятельности согласительная комиссия руководствуется Градостроительным кодексом Российской Федерации, иными нормативными правовыми актами Республики Марий Эл, а также настоящим Положением. Организацию работы согласительной комиссии осуществляет </w:t>
      </w:r>
      <w:r>
        <w:rPr>
          <w:rFonts w:ascii="Times New Roman" w:hAnsi="Times New Roman"/>
          <w:sz w:val="28"/>
          <w:szCs w:val="28"/>
        </w:rPr>
        <w:t>Кокшайская</w:t>
      </w:r>
      <w:r>
        <w:rPr>
          <w:rFonts w:ascii="Times New Roman" w:hAnsi="Times New Roman"/>
          <w:sz w:val="28"/>
          <w:szCs w:val="28"/>
        </w:rPr>
        <w:t xml:space="preserve"> сельская администрация, являющаяся заказчиком разработки проекта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(Заказчик).</w:t>
      </w:r>
    </w:p>
    <w:p w:rsidR="00AB3591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состав согласительной комиссии включаются:</w:t>
      </w:r>
    </w:p>
    <w:p w:rsidR="00AB3591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представители органов, которые направили заключения о несогласии с проектом генерального плана сельского поселения;</w:t>
      </w:r>
    </w:p>
    <w:p w:rsidR="00AB3591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представители органов местного самоуправления, уполномоченного на подготовку проекта генерального плана поселения;</w:t>
      </w:r>
    </w:p>
    <w:p w:rsidR="00656CAB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представители органов местного самоуправления муниципального района;</w:t>
      </w:r>
    </w:p>
    <w:p w:rsidR="00656CAB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представители разработчиков проекта генерального плана сельского поселения (с правом совещательного голоса).</w:t>
      </w:r>
    </w:p>
    <w:p w:rsidR="00656CAB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При необходимости в состав Согласительной комиссии могут вноситься изменения.</w:t>
      </w:r>
    </w:p>
    <w:p w:rsidR="00656CAB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Секретарь Согласительной комиссии ведет протокол каждого заседания.</w:t>
      </w:r>
    </w:p>
    <w:p w:rsidR="00714ABC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Согласительной комиссии подписывается председателем и секретарем Согласительной 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656CAB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Заседание Согласительной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считается правомочным, если на нем присутствуют 2/3 представителей от всего списочного состава </w:t>
      </w:r>
      <w:r>
        <w:rPr>
          <w:rFonts w:ascii="Times New Roman" w:hAnsi="Times New Roman"/>
          <w:sz w:val="28"/>
          <w:szCs w:val="28"/>
        </w:rPr>
        <w:t>комиссии. Допускается возможность участия членов Согласительной комиссии в заседании с использованием видео-конференц-связи.</w:t>
      </w:r>
    </w:p>
    <w:p w:rsidR="00714ABC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Согласительной комиссии принимает решение открытым голосованием большинства голосов от числа присутствующих на заседании членов Согласительной комиссии. При равенстве голосов решающим является голос председателя Согласительной комиссии.</w:t>
      </w:r>
    </w:p>
    <w:p w:rsidR="00714ABC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Согласительной комиссии, голосовавшие против принятого Согласительной комиссией решения, имеют право оформить особое мнение, которое прикладывается к протоколу заседания Согласительной комиссии и является его неотъемлемой частью.</w:t>
      </w:r>
    </w:p>
    <w:p w:rsidR="00714ABC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Срок работы Согласительной комиссии не может превышать два месяца с даты ее создания.</w:t>
      </w:r>
    </w:p>
    <w:p w:rsidR="00714ABC" w:rsidP="00714ABC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Согласительная комиссия принимает одно из следующих решений:</w:t>
      </w:r>
    </w:p>
    <w:p w:rsidR="00714ABC" w:rsidP="00714ABC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Согласовать проект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без внесения в него изменений разногласий в случае, если в процессе работы Согласительной комиссии</w:t>
      </w:r>
      <w:r w:rsidR="0006763B">
        <w:rPr>
          <w:rFonts w:ascii="Times New Roman" w:hAnsi="Times New Roman"/>
          <w:sz w:val="28"/>
          <w:szCs w:val="28"/>
        </w:rPr>
        <w:t xml:space="preserve"> заключения о несогласии с проектом внесения изменений в Генеральный план </w:t>
      </w:r>
      <w:r w:rsidR="0006763B">
        <w:rPr>
          <w:rFonts w:ascii="Times New Roman" w:hAnsi="Times New Roman"/>
          <w:sz w:val="28"/>
          <w:szCs w:val="28"/>
        </w:rPr>
        <w:t>Кокшайского</w:t>
      </w:r>
      <w:r w:rsidR="0006763B"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были отозваны органами, их направившими.</w:t>
      </w:r>
    </w:p>
    <w:p w:rsidR="0006763B" w:rsidP="00714ABC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Согласовать проект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с внесением в него изменений, учитывающих все замечания, явившиеся основанием для несогласования с данным проектом.</w:t>
      </w:r>
    </w:p>
    <w:p w:rsidR="0006763B" w:rsidP="00714ABC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Согласовать проект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при условии исключения из этого проекта материалов по несогласованным вопросам.</w:t>
      </w:r>
    </w:p>
    <w:p w:rsidR="0006763B" w:rsidP="00714ABC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Отказать в согласовании проекта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с указанием мотивов, послуживших основанием принятия такого решения.</w:t>
      </w:r>
    </w:p>
    <w:p w:rsidR="0006763B" w:rsidP="00714ABC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Результаты работы Согласительной комиссии отражаются в протоколе заседания указанной комиссии.</w:t>
      </w:r>
    </w:p>
    <w:p w:rsidR="00AB3591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Согласительная комиссии по итогам своей работы представляет Главе </w:t>
      </w:r>
      <w:r>
        <w:rPr>
          <w:rFonts w:ascii="Times New Roman" w:hAnsi="Times New Roman"/>
          <w:sz w:val="28"/>
          <w:szCs w:val="28"/>
        </w:rPr>
        <w:t>Кокшайской</w:t>
      </w:r>
      <w:r>
        <w:rPr>
          <w:rFonts w:ascii="Times New Roman" w:hAnsi="Times New Roman"/>
          <w:sz w:val="28"/>
          <w:szCs w:val="28"/>
        </w:rPr>
        <w:t xml:space="preserve"> сельской администрации:</w:t>
      </w:r>
    </w:p>
    <w:p w:rsidR="0006763B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При принятии решения, указанного в подпункте 4.1. пункта 4 данного раздела Положения, - подготовленный для утверждения проект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вместе с протоколом заседания Согласительной комиссии, завизированный председателем и секретарем, включенными в состав Согласительной комиссии.</w:t>
      </w:r>
    </w:p>
    <w:p w:rsidR="00381351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При принятии решения</w:t>
      </w:r>
      <w:r w:rsidR="0009318D">
        <w:rPr>
          <w:rFonts w:ascii="Times New Roman" w:hAnsi="Times New Roman"/>
          <w:sz w:val="28"/>
          <w:szCs w:val="28"/>
        </w:rPr>
        <w:t>, указанного в подпункте 4.2 пункта 4 данного раздела Положения, - подготовленный для утверждения пр</w:t>
      </w:r>
      <w:r w:rsidR="00953DC8">
        <w:rPr>
          <w:rFonts w:ascii="Times New Roman" w:hAnsi="Times New Roman"/>
          <w:sz w:val="28"/>
          <w:szCs w:val="28"/>
        </w:rPr>
        <w:t>о</w:t>
      </w:r>
      <w:r w:rsidR="0009318D">
        <w:rPr>
          <w:rFonts w:ascii="Times New Roman" w:hAnsi="Times New Roman"/>
          <w:sz w:val="28"/>
          <w:szCs w:val="28"/>
        </w:rPr>
        <w:t xml:space="preserve">ект </w:t>
      </w:r>
      <w:r w:rsidR="0009318D">
        <w:rPr>
          <w:rFonts w:ascii="Times New Roman" w:hAnsi="Times New Roman"/>
          <w:sz w:val="28"/>
          <w:szCs w:val="28"/>
        </w:rPr>
        <w:t>внесения изменений</w:t>
      </w:r>
      <w:r w:rsidR="00953DC8">
        <w:rPr>
          <w:rFonts w:ascii="Times New Roman" w:hAnsi="Times New Roman"/>
          <w:sz w:val="28"/>
          <w:szCs w:val="28"/>
        </w:rPr>
        <w:t xml:space="preserve"> в Генеральный план </w:t>
      </w:r>
      <w:r w:rsidR="00953DC8">
        <w:rPr>
          <w:rFonts w:ascii="Times New Roman" w:hAnsi="Times New Roman"/>
          <w:sz w:val="28"/>
          <w:szCs w:val="28"/>
        </w:rPr>
        <w:t>Кокшайского</w:t>
      </w:r>
      <w:r w:rsidR="00953DC8"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вместе с внесенными в него изменениями, завизированный председателем и секретарем, включенными в состав Согласительной комиссии.</w:t>
      </w:r>
    </w:p>
    <w:p w:rsidR="0006763B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При принятии решения, указанного в пункте 4.3 пункта 4 данного раздела Положения, - подготовленный для утверждения проект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вместе с внесенными в него изменениями, завизированный председателем и секретарем, включенными в состав Согласительной комиссии, и материалы в текстовой форме и в виде карт (схем) по выделенным из проекта несогласованным вопросам. К этим документам может прилагаться план согласования несогласованных вопросов путем подготовки предложений о внесении в проект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соответствующих изменений после утверждения этих документов.</w:t>
      </w:r>
    </w:p>
    <w:p w:rsidR="00953DC8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При принятии решения об отказе в согласовании проекта внесения изменений</w:t>
      </w:r>
      <w:r w:rsidR="0014412F">
        <w:rPr>
          <w:rFonts w:ascii="Times New Roman" w:hAnsi="Times New Roman"/>
          <w:sz w:val="28"/>
          <w:szCs w:val="28"/>
        </w:rPr>
        <w:t xml:space="preserve"> в Генеральный план </w:t>
      </w:r>
      <w:r w:rsidR="0014412F">
        <w:rPr>
          <w:rFonts w:ascii="Times New Roman" w:hAnsi="Times New Roman"/>
          <w:sz w:val="28"/>
          <w:szCs w:val="28"/>
        </w:rPr>
        <w:t>Кокшайского</w:t>
      </w:r>
      <w:r w:rsidR="0014412F"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– несогласованный проект внесения изменений в Генеральный план </w:t>
      </w:r>
      <w:r w:rsidR="0014412F">
        <w:rPr>
          <w:rFonts w:ascii="Times New Roman" w:hAnsi="Times New Roman"/>
          <w:sz w:val="28"/>
          <w:szCs w:val="28"/>
        </w:rPr>
        <w:t>Кокшайского</w:t>
      </w:r>
      <w:r w:rsidR="0014412F"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Эл, заключение об отказе, материалы в текстовой форме и  виде карт (схем), послужившие основанием для принятия такого решения, а также подписанные председателем и секретарем Согласительной комиссии, протокол заседания Согласительной комиссии, на котором принято указанное решение.</w:t>
      </w:r>
    </w:p>
    <w:p w:rsidR="0014412F" w:rsidP="00AB3591">
      <w:pPr>
        <w:pStyle w:val="FR1"/>
        <w:widowControl/>
        <w:overflowPunct/>
        <w:autoSpaceDE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На основании документов и материалов, представленных Согласительной комиссией, глава </w:t>
      </w:r>
      <w:r>
        <w:rPr>
          <w:rFonts w:ascii="Times New Roman" w:hAnsi="Times New Roman"/>
          <w:sz w:val="28"/>
          <w:szCs w:val="28"/>
        </w:rPr>
        <w:t>Кокшайской</w:t>
      </w:r>
      <w:r>
        <w:rPr>
          <w:rFonts w:ascii="Times New Roman" w:hAnsi="Times New Roman"/>
          <w:sz w:val="28"/>
          <w:szCs w:val="28"/>
        </w:rPr>
        <w:t xml:space="preserve"> сельской администрации принимает решение о направлении согласованного или несогласованного в определенной части проекта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в Собрание депутатов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или об отклонении проекта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и направлен на доработку.</w:t>
      </w:r>
    </w:p>
    <w:sectPr w:rsidSect="00413B57">
      <w:headerReference w:type="even" r:id="rId5"/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D_Tm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57" w:rsidP="006854F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3B57" w:rsidP="00D2696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57" w:rsidP="006854F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3B1F">
      <w:rPr>
        <w:rStyle w:val="PageNumber"/>
        <w:noProof/>
      </w:rPr>
      <w:t>2</w:t>
    </w:r>
    <w:r>
      <w:rPr>
        <w:rStyle w:val="PageNumber"/>
      </w:rPr>
      <w:fldChar w:fldCharType="end"/>
    </w:r>
  </w:p>
  <w:p w:rsidR="00413B57" w:rsidP="00D2696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B90"/>
    <w:rPr>
      <w:rFonts w:ascii="Calibri" w:eastAsia="Calibri" w:hAnsi="Calibri" w:cs="Times New Roman"/>
    </w:rPr>
  </w:style>
  <w:style w:type="paragraph" w:styleId="Heading2">
    <w:name w:val="heading 2"/>
    <w:basedOn w:val="Normal"/>
    <w:link w:val="20"/>
    <w:qFormat/>
    <w:rsid w:val="00A36B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 Знак"/>
    <w:link w:val="BodyText"/>
    <w:semiHidden/>
    <w:rsid w:val="00FE5B9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BodyText">
    <w:name w:val="Body Text"/>
    <w:basedOn w:val="Normal"/>
    <w:link w:val="a"/>
    <w:semiHidden/>
    <w:rsid w:val="00FE5B90"/>
    <w:pPr>
      <w:spacing w:after="0" w:line="240" w:lineRule="auto"/>
      <w:ind w:right="263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">
    <w:name w:val="Основной текст Знак1"/>
    <w:basedOn w:val="DefaultParagraphFont"/>
    <w:uiPriority w:val="99"/>
    <w:semiHidden/>
    <w:rsid w:val="00FE5B90"/>
    <w:rPr>
      <w:rFonts w:ascii="Calibri" w:eastAsia="Calibri" w:hAnsi="Calibri" w:cs="Times New Roman"/>
    </w:rPr>
  </w:style>
  <w:style w:type="paragraph" w:customStyle="1" w:styleId="2">
    <w:name w:val="Обычный2"/>
    <w:link w:val="Normal0"/>
    <w:rsid w:val="00FE5B90"/>
    <w:pPr>
      <w:spacing w:after="0" w:line="240" w:lineRule="auto"/>
    </w:pPr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character" w:customStyle="1" w:styleId="Normal0">
    <w:name w:val="Normal Знак"/>
    <w:link w:val="2"/>
    <w:rsid w:val="00FE5B90"/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C562F8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sz w:val="24"/>
      <w:szCs w:val="20"/>
      <w:lang w:eastAsia="ar-SA"/>
    </w:rPr>
  </w:style>
  <w:style w:type="paragraph" w:customStyle="1" w:styleId="ConsPlusNormal">
    <w:name w:val="ConsPlusNormal"/>
    <w:uiPriority w:val="99"/>
    <w:rsid w:val="006F4B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4B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FootnoteText">
    <w:name w:val="footnote text"/>
    <w:basedOn w:val="Normal"/>
    <w:link w:val="a0"/>
    <w:semiHidden/>
    <w:rsid w:val="006F4B8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0">
    <w:name w:val="Текст сноски Знак"/>
    <w:basedOn w:val="DefaultParagraphFont"/>
    <w:link w:val="FootnoteText"/>
    <w:semiHidden/>
    <w:rsid w:val="006F4B8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semiHidden/>
    <w:rsid w:val="006F4B8A"/>
    <w:rPr>
      <w:vertAlign w:val="superscript"/>
    </w:rPr>
  </w:style>
  <w:style w:type="table" w:styleId="TableGrid">
    <w:name w:val="Table Grid"/>
    <w:basedOn w:val="TableNormal"/>
    <w:rsid w:val="006F4B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qFormat/>
    <w:rsid w:val="006F4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a1"/>
    <w:rsid w:val="006F4B8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1">
    <w:name w:val="Верхний колонтитул Знак"/>
    <w:basedOn w:val="DefaultParagraphFont"/>
    <w:link w:val="Header"/>
    <w:rsid w:val="006F4B8A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PageNumber">
    <w:name w:val="page number"/>
    <w:basedOn w:val="DefaultParagraphFont"/>
    <w:rsid w:val="006F4B8A"/>
  </w:style>
  <w:style w:type="paragraph" w:customStyle="1" w:styleId="acxspmiddlecxspmiddle">
    <w:name w:val="acxspmiddlecxspmiddle"/>
    <w:basedOn w:val="Normal"/>
    <w:rsid w:val="00413B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link w:val="a3"/>
    <w:uiPriority w:val="1"/>
    <w:qFormat/>
    <w:rsid w:val="00413B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DefaultParagraphFont"/>
    <w:link w:val="Heading2"/>
    <w:rsid w:val="00A36B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DefaultParagraphFont"/>
    <w:rsid w:val="00C83D01"/>
  </w:style>
  <w:style w:type="paragraph" w:customStyle="1" w:styleId="s13">
    <w:name w:val="s_13"/>
    <w:basedOn w:val="Normal"/>
    <w:rsid w:val="000A16F4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andard">
    <w:name w:val="Standard"/>
    <w:rsid w:val="008B623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color w:val="000000"/>
      <w:kern w:val="3"/>
      <w:sz w:val="24"/>
      <w:szCs w:val="24"/>
      <w:lang w:val="en-US" w:bidi="en-US"/>
    </w:rPr>
  </w:style>
  <w:style w:type="character" w:styleId="Hyperlink">
    <w:name w:val="Hyperlink"/>
    <w:basedOn w:val="DefaultParagraphFont"/>
    <w:semiHidden/>
    <w:unhideWhenUsed/>
    <w:rsid w:val="00507575"/>
    <w:rPr>
      <w:color w:val="0000FF"/>
      <w:u w:val="single"/>
    </w:rPr>
  </w:style>
  <w:style w:type="paragraph" w:styleId="BodyText2">
    <w:name w:val="Body Text 2"/>
    <w:basedOn w:val="Normal"/>
    <w:link w:val="21"/>
    <w:uiPriority w:val="99"/>
    <w:semiHidden/>
    <w:unhideWhenUsed/>
    <w:rsid w:val="00B2455E"/>
    <w:pPr>
      <w:spacing w:after="120" w:line="480" w:lineRule="auto"/>
    </w:pPr>
  </w:style>
  <w:style w:type="character" w:customStyle="1" w:styleId="21">
    <w:name w:val="Основной текст 2 Знак"/>
    <w:basedOn w:val="DefaultParagraphFont"/>
    <w:link w:val="BodyText2"/>
    <w:uiPriority w:val="99"/>
    <w:semiHidden/>
    <w:rsid w:val="00B2455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2455E"/>
    <w:pPr>
      <w:spacing w:after="200" w:line="27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2455E"/>
    <w:rPr>
      <w:b/>
      <w:bCs/>
    </w:rPr>
  </w:style>
  <w:style w:type="paragraph" w:styleId="BodyTextIndent">
    <w:name w:val="Body Text Indent"/>
    <w:basedOn w:val="Normal"/>
    <w:link w:val="a2"/>
    <w:uiPriority w:val="99"/>
    <w:semiHidden/>
    <w:unhideWhenUsed/>
    <w:rsid w:val="002B2937"/>
    <w:pPr>
      <w:spacing w:after="120"/>
      <w:ind w:left="283"/>
    </w:p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semiHidden/>
    <w:rsid w:val="002B2937"/>
    <w:rPr>
      <w:rFonts w:ascii="Calibri" w:eastAsia="Calibri" w:hAnsi="Calibri" w:cs="Times New Roman"/>
    </w:rPr>
  </w:style>
  <w:style w:type="character" w:customStyle="1" w:styleId="FontStyle47">
    <w:name w:val="Font Style47"/>
    <w:uiPriority w:val="99"/>
    <w:rsid w:val="00015621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Без интервала Знак"/>
    <w:link w:val="NoSpacing"/>
    <w:uiPriority w:val="1"/>
    <w:rsid w:val="00B814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Admin</cp:lastModifiedBy>
  <cp:revision>6</cp:revision>
  <cp:lastPrinted>2026-07-29T06:17:00Z</cp:lastPrinted>
  <dcterms:created xsi:type="dcterms:W3CDTF">2026-07-28T07:01:00Z</dcterms:created>
  <dcterms:modified xsi:type="dcterms:W3CDTF">2026-07-29T06:18:00Z</dcterms:modified>
</cp:coreProperties>
</file>